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62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32"/>
        </w:rPr>
        <w:t>民营科技领军企业高层次专家推荐人选信息登记表</w:t>
      </w:r>
      <w:bookmarkEnd w:id="0"/>
    </w:p>
    <w:p>
      <w:pPr>
        <w:spacing w:before="156" w:beforeLines="50"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推荐单位（盖章） ：                                                              年  月  日</w:t>
      </w:r>
    </w:p>
    <w:tbl>
      <w:tblPr>
        <w:tblStyle w:val="3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850"/>
        <w:gridCol w:w="709"/>
        <w:gridCol w:w="878"/>
        <w:gridCol w:w="850"/>
        <w:gridCol w:w="1273"/>
        <w:gridCol w:w="1393"/>
        <w:gridCol w:w="851"/>
        <w:gridCol w:w="868"/>
        <w:gridCol w:w="974"/>
        <w:gridCol w:w="851"/>
        <w:gridCol w:w="85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专家姓名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出生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学科</w:t>
            </w:r>
          </w:p>
        </w:tc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行业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领域</w:t>
            </w:r>
          </w:p>
        </w:tc>
        <w:tc>
          <w:tcPr>
            <w:tcW w:w="127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现工作</w:t>
            </w:r>
          </w:p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单位</w:t>
            </w:r>
          </w:p>
        </w:tc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单位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性质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行政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职务</w:t>
            </w:r>
          </w:p>
        </w:tc>
        <w:tc>
          <w:tcPr>
            <w:tcW w:w="8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sz w:val="24"/>
                <w:szCs w:val="28"/>
              </w:rPr>
              <w:t>专业技术职务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人事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关系在企业及所属企业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中国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工程院院士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中国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科学院院士</w:t>
            </w:r>
          </w:p>
        </w:tc>
        <w:tc>
          <w:tcPr>
            <w:tcW w:w="354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具备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以下哪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些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□新经济独角兽企业   □“专精特新”企业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□中国民营企业500强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□中小企业</w:t>
            </w:r>
          </w:p>
          <w:p>
            <w:pPr>
              <w:spacing w:line="38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□其他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是/否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□在工程技术方面取得重大成就。（详见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“条件一”）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□担任企业科技负责人或技术骨干。（详见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“条件二”）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□承担过中央财政支持的科技计划/项目等。（详见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“条件三”）</w:t>
            </w:r>
          </w:p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□国家科学技术奖励或国防科技奖励获得者等</w:t>
            </w:r>
            <w:r>
              <w:rPr>
                <w:rFonts w:cs="Times New Roman" w:asciiTheme="minorEastAsia" w:hAnsiTheme="minorEastAsia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szCs w:val="21"/>
              </w:rPr>
              <w:t>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“条件四”）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□担任全国学会（或全国性行业协会）理事或分支机构负责人等</w:t>
            </w:r>
            <w:r>
              <w:rPr>
                <w:rFonts w:cs="Times New Roman" w:asciiTheme="minorEastAsia" w:hAnsiTheme="minorEastAsia"/>
                <w:szCs w:val="21"/>
              </w:rPr>
              <w:t>。</w:t>
            </w:r>
            <w:r>
              <w:rPr>
                <w:rFonts w:hint="eastAsia" w:cs="Times New Roman" w:asciiTheme="minorEastAsia" w:hAnsiTheme="minorEastAsia"/>
                <w:szCs w:val="21"/>
              </w:rPr>
              <w:t>（详见</w:t>
            </w:r>
            <w:r>
              <w:rPr>
                <w:rFonts w:cs="Times New Roman" w:asciiTheme="minorEastAsia" w:hAnsiTheme="minorEastAsia"/>
                <w:szCs w:val="21"/>
              </w:rPr>
              <w:t>通知</w:t>
            </w:r>
            <w:r>
              <w:rPr>
                <w:rFonts w:hint="eastAsia" w:cs="Times New Roman" w:asciiTheme="minorEastAsia" w:hAnsiTheme="minorEastAsia"/>
                <w:szCs w:val="21"/>
              </w:rPr>
              <w:t>“条件五”）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8" w:type="dxa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方正小标宋简体" w:cs="Times New Roman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20" w:lineRule="exact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20" w:lineRule="exact"/>
              <w:ind w:firstLine="420" w:firstLineChars="200"/>
              <w:jc w:val="left"/>
              <w:rPr>
                <w:rFonts w:ascii="Times New Roman" w:hAnsi="Times New Roman" w:eastAsia="方正小标宋简体" w:cs="Times New Roman"/>
                <w:szCs w:val="21"/>
              </w:rPr>
            </w:pPr>
          </w:p>
        </w:tc>
      </w:tr>
    </w:tbl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联系人：                                              联系电话：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5E8265A0"/>
    <w:rsid w:val="5E8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2023-11-09T10:08:00Z</dcterms:created>
  <dc:creator>Solitude。</dc:creator>
  <cp:lastModifiedBy>Solitude。</cp:lastModifiedBy>
  <dcterms:modified xsi:type="dcterms:W3CDTF">2023-11-09T10:09:16Z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221FDDA5CA2C43C09BFEE9E493204C22_11</vt:lpwstr>
  </property>
</Properties>
</file>